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5A2DC1" w14:textId="77777777" w:rsidR="003F271D" w:rsidRPr="007A2D49" w:rsidRDefault="003F271D" w:rsidP="003F271D">
      <w:pPr>
        <w:pStyle w:val="Antrats"/>
        <w:ind w:firstLine="454"/>
        <w:jc w:val="center"/>
        <w:rPr>
          <w:sz w:val="24"/>
          <w:szCs w:val="24"/>
          <w:lang w:val="lt-LT" w:eastAsia="en-GB"/>
        </w:rPr>
      </w:pPr>
      <w:r w:rsidRPr="007A2D49">
        <w:rPr>
          <w:noProof/>
          <w:sz w:val="24"/>
          <w:szCs w:val="24"/>
          <w:lang w:val="lt-LT" w:eastAsia="lt-LT"/>
        </w:rPr>
        <w:drawing>
          <wp:inline distT="0" distB="0" distL="0" distR="0" wp14:anchorId="255A2DF3" wp14:editId="255A2DF4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2DC2" w14:textId="77777777" w:rsidR="003F271D" w:rsidRPr="007A2D49" w:rsidRDefault="003F271D" w:rsidP="003F271D">
      <w:pPr>
        <w:pStyle w:val="Antrats"/>
        <w:ind w:firstLine="454"/>
        <w:jc w:val="center"/>
        <w:rPr>
          <w:sz w:val="24"/>
          <w:szCs w:val="24"/>
          <w:lang w:val="lt-LT" w:eastAsia="en-GB"/>
        </w:rPr>
      </w:pPr>
    </w:p>
    <w:p w14:paraId="255A2DC3" w14:textId="77777777" w:rsidR="003F271D" w:rsidRPr="007A2D49" w:rsidRDefault="003F271D" w:rsidP="003F271D">
      <w:pPr>
        <w:pStyle w:val="Antrats"/>
        <w:ind w:firstLine="454"/>
        <w:jc w:val="center"/>
        <w:rPr>
          <w:b/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 xml:space="preserve">ROKIŠKIO RAJONO SAVIVALDYBĖS TARYBA </w:t>
      </w:r>
    </w:p>
    <w:p w14:paraId="255A2DC4" w14:textId="77777777" w:rsidR="003F271D" w:rsidRPr="007A2D49" w:rsidRDefault="003F271D" w:rsidP="003F271D">
      <w:pPr>
        <w:pStyle w:val="Antrats"/>
        <w:ind w:firstLine="454"/>
        <w:jc w:val="center"/>
        <w:rPr>
          <w:b/>
          <w:sz w:val="24"/>
          <w:szCs w:val="24"/>
          <w:lang w:val="lt-LT"/>
        </w:rPr>
      </w:pPr>
    </w:p>
    <w:p w14:paraId="255A2DC5" w14:textId="77777777" w:rsidR="003F271D" w:rsidRPr="007A2D49" w:rsidRDefault="003F271D" w:rsidP="003F271D">
      <w:pPr>
        <w:pStyle w:val="Antrats"/>
        <w:ind w:firstLine="454"/>
        <w:jc w:val="center"/>
        <w:rPr>
          <w:b/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>SPRENDIMAS</w:t>
      </w:r>
    </w:p>
    <w:p w14:paraId="255A2DC6" w14:textId="77777777" w:rsidR="003F271D" w:rsidRPr="007A2D49" w:rsidRDefault="003F271D" w:rsidP="003F271D">
      <w:pPr>
        <w:pStyle w:val="Pagrindinistekstas3"/>
        <w:jc w:val="center"/>
        <w:rPr>
          <w:b/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>DĖL ROKIŠKIO RAJONO SAVIVALDYBĖS TARYBOS 2019 M. GEGUŽĖS 31 D. SPRENDIMO NR. TS-124 „DĖL ROKIŠKIO RAJONO SAVIVALDYBĖS TARYBOS VEIKLOS REGLAMENTO REDAKCINĖS KOMISIJOS SUDARYMO IR KOMISIJOS NUOSTATŲ PATVIRTINIMO“ PAKEITIMO</w:t>
      </w:r>
    </w:p>
    <w:p w14:paraId="255A2DC7" w14:textId="0BCA38FE" w:rsidR="003F271D" w:rsidRPr="007A2D49" w:rsidRDefault="003F271D" w:rsidP="003F271D">
      <w:pPr>
        <w:tabs>
          <w:tab w:val="left" w:pos="7035"/>
        </w:tabs>
        <w:rPr>
          <w:sz w:val="24"/>
          <w:szCs w:val="24"/>
          <w:lang w:val="lt-LT"/>
        </w:rPr>
      </w:pPr>
    </w:p>
    <w:p w14:paraId="255A2DC8" w14:textId="77777777" w:rsidR="003F271D" w:rsidRPr="007A2D49" w:rsidRDefault="003F271D" w:rsidP="003F271D">
      <w:pPr>
        <w:jc w:val="center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>2022 m. liepos 29 d. Nr. TS-</w:t>
      </w:r>
    </w:p>
    <w:p w14:paraId="255A2DC9" w14:textId="77777777" w:rsidR="003F271D" w:rsidRPr="007A2D49" w:rsidRDefault="003F271D" w:rsidP="003F271D">
      <w:pPr>
        <w:pStyle w:val="Antrat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lt-LT"/>
        </w:rPr>
      </w:pPr>
      <w:r w:rsidRPr="007A2D49">
        <w:rPr>
          <w:rFonts w:ascii="Times New Roman" w:hAnsi="Times New Roman" w:cs="Times New Roman"/>
          <w:b w:val="0"/>
          <w:color w:val="auto"/>
          <w:sz w:val="24"/>
          <w:szCs w:val="24"/>
          <w:lang w:val="lt-LT"/>
        </w:rPr>
        <w:t>Rokiškis</w:t>
      </w:r>
    </w:p>
    <w:p w14:paraId="255A2DCA" w14:textId="77777777" w:rsidR="003F271D" w:rsidRPr="007A2D49" w:rsidRDefault="003F271D" w:rsidP="003F271D">
      <w:pPr>
        <w:jc w:val="center"/>
        <w:rPr>
          <w:sz w:val="24"/>
          <w:szCs w:val="24"/>
          <w:lang w:val="lt-LT"/>
        </w:rPr>
      </w:pPr>
    </w:p>
    <w:p w14:paraId="31F1D8DB" w14:textId="77777777" w:rsidR="00F078B0" w:rsidRPr="007A2D49" w:rsidRDefault="00F078B0" w:rsidP="003F271D">
      <w:pPr>
        <w:jc w:val="center"/>
        <w:rPr>
          <w:sz w:val="24"/>
          <w:szCs w:val="24"/>
          <w:lang w:val="lt-LT"/>
        </w:rPr>
      </w:pPr>
    </w:p>
    <w:p w14:paraId="255A2DCB" w14:textId="77777777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ab/>
        <w:t>Vadovaudamasi Lietuvos Respublikos vietos savivaldos įstatymo 15 straipsnio 5 dalimi, 18 straipsnio 1 dalimi, Rokiškio rajono savivaldybės taryba  n u s p r e n d ž i a:</w:t>
      </w:r>
    </w:p>
    <w:p w14:paraId="255A2DCC" w14:textId="2F22C282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ab/>
        <w:t>1. P</w:t>
      </w:r>
      <w:r w:rsidR="00F078B0" w:rsidRPr="007A2D49">
        <w:rPr>
          <w:sz w:val="24"/>
          <w:szCs w:val="24"/>
          <w:lang w:val="lt-LT"/>
        </w:rPr>
        <w:t>akeist</w:t>
      </w:r>
      <w:r w:rsidRPr="007A2D49">
        <w:rPr>
          <w:sz w:val="24"/>
          <w:szCs w:val="24"/>
          <w:lang w:val="lt-LT"/>
        </w:rPr>
        <w:t>i Rokiškio rajono savivaldybės tarybos 2019 m. gegužės 31 d. sprendimo TS-124 „Dėl Rokiškio rajono savivaldybės tarybos veiklos reglamento redakcinės komisijos sudarymo ir komisijos nuostatų patvirtinimo“ 1 punktą ir išdėstyti jį taip:</w:t>
      </w:r>
    </w:p>
    <w:p w14:paraId="49204DEC" w14:textId="3ADF56CA" w:rsidR="006C64D4" w:rsidRPr="007A2D49" w:rsidRDefault="006C64D4" w:rsidP="00DB4F5A">
      <w:pPr>
        <w:ind w:left="720"/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 xml:space="preserve">,,1. Sudaryti Rokiškio rajono savivaldybės tarybos veiklos reglamento redakcinę komisiją: </w:t>
      </w:r>
    </w:p>
    <w:p w14:paraId="255A2DCD" w14:textId="775A39C9" w:rsidR="003F271D" w:rsidRPr="007A2D49" w:rsidRDefault="003F271D" w:rsidP="00DB4F5A">
      <w:pPr>
        <w:ind w:left="720"/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>Tadas Barauskas – savivaldybės tarybos narys</w:t>
      </w:r>
      <w:r w:rsidR="00EE2271" w:rsidRPr="007A2D49">
        <w:rPr>
          <w:sz w:val="24"/>
          <w:szCs w:val="24"/>
          <w:lang w:val="lt-LT"/>
        </w:rPr>
        <w:t>;</w:t>
      </w:r>
    </w:p>
    <w:p w14:paraId="255A2DCE" w14:textId="77777777" w:rsidR="003F271D" w:rsidRPr="007A2D49" w:rsidRDefault="003F271D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>Aušra Gudgalienė – savivaldybės tarybos narė</w:t>
      </w:r>
      <w:r w:rsidR="00EE2271" w:rsidRPr="007A2D49">
        <w:rPr>
          <w:sz w:val="24"/>
          <w:szCs w:val="24"/>
          <w:lang w:val="lt-LT"/>
        </w:rPr>
        <w:t xml:space="preserve">; </w:t>
      </w:r>
    </w:p>
    <w:p w14:paraId="255A2DCF" w14:textId="77777777" w:rsidR="003F271D" w:rsidRPr="007A2D49" w:rsidRDefault="003F271D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>Algis Kazulėnas – savivaldybės tarybos narys</w:t>
      </w:r>
      <w:r w:rsidR="00EE2271" w:rsidRPr="007A2D49">
        <w:rPr>
          <w:bCs/>
          <w:sz w:val="24"/>
          <w:szCs w:val="24"/>
          <w:lang w:val="lt-LT"/>
        </w:rPr>
        <w:t>;</w:t>
      </w:r>
    </w:p>
    <w:p w14:paraId="255A2DD0" w14:textId="77777777" w:rsidR="00EE2271" w:rsidRPr="007A2D49" w:rsidRDefault="00EE2271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 xml:space="preserve">Virginijus Lukošiūnas – savivaldybės tarybos narys; </w:t>
      </w:r>
    </w:p>
    <w:p w14:paraId="255A2DD1" w14:textId="45A6FAD7" w:rsidR="00EE2271" w:rsidRPr="007A2D49" w:rsidRDefault="00F078B0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>Lina Meilutė-</w:t>
      </w:r>
      <w:r w:rsidR="00EE2271" w:rsidRPr="007A2D49">
        <w:rPr>
          <w:bCs/>
          <w:sz w:val="24"/>
          <w:szCs w:val="24"/>
          <w:lang w:val="lt-LT"/>
        </w:rPr>
        <w:t>Datkūnienė – savivaldybės tarybos narė;</w:t>
      </w:r>
    </w:p>
    <w:p w14:paraId="255A2DD2" w14:textId="77777777" w:rsidR="00EE2271" w:rsidRPr="007A2D49" w:rsidRDefault="00EE2271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>Stasys Mekšėnas – savivaldybės tarybos narys;</w:t>
      </w:r>
    </w:p>
    <w:p w14:paraId="255A2DD3" w14:textId="54875783" w:rsidR="00EE2271" w:rsidRPr="007A2D49" w:rsidRDefault="007A2D49" w:rsidP="007A2D49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EE2271" w:rsidRPr="007A2D49">
        <w:rPr>
          <w:bCs/>
          <w:sz w:val="24"/>
          <w:szCs w:val="24"/>
          <w:lang w:val="lt-LT"/>
        </w:rPr>
        <w:t>Regina Strumskienė – Rokiškio rajono savivaldybės administracijos Teisės ir personalo skyriaus vedėja;</w:t>
      </w:r>
    </w:p>
    <w:p w14:paraId="255A2DD4" w14:textId="77777777" w:rsidR="00C75AF7" w:rsidRPr="007A2D49" w:rsidRDefault="00C75AF7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>Audronė Vilčinskienė – savivaldybės tarybos narė;</w:t>
      </w:r>
    </w:p>
    <w:p w14:paraId="255A2DD5" w14:textId="77777777" w:rsidR="00DB4F5A" w:rsidRPr="007A2D49" w:rsidRDefault="00DB4F5A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>Egidijus Vilimas – savivaldybės tarybos narys;</w:t>
      </w:r>
    </w:p>
    <w:p w14:paraId="255A2DD6" w14:textId="110F14B2" w:rsidR="00C75AF7" w:rsidRPr="007A2D49" w:rsidRDefault="00C75AF7" w:rsidP="00DB4F5A">
      <w:pPr>
        <w:ind w:left="72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>Asta Zakarevičienė – Rokiškio rajono savivaldybės administracijos Bendrojo skyriaus vedė</w:t>
      </w:r>
      <w:r w:rsidR="00DB4F5A" w:rsidRPr="007A2D49">
        <w:rPr>
          <w:bCs/>
          <w:sz w:val="24"/>
          <w:szCs w:val="24"/>
          <w:lang w:val="lt-LT"/>
        </w:rPr>
        <w:t>ja</w:t>
      </w:r>
      <w:r w:rsidR="007A2D49">
        <w:rPr>
          <w:bCs/>
          <w:sz w:val="24"/>
          <w:szCs w:val="24"/>
          <w:lang w:val="lt-LT"/>
        </w:rPr>
        <w:t>“</w:t>
      </w:r>
      <w:r w:rsidR="00DB4F5A" w:rsidRPr="007A2D49">
        <w:rPr>
          <w:bCs/>
          <w:sz w:val="24"/>
          <w:szCs w:val="24"/>
          <w:lang w:val="lt-LT"/>
        </w:rPr>
        <w:t>.</w:t>
      </w:r>
    </w:p>
    <w:p w14:paraId="255A2DD7" w14:textId="6563D99B" w:rsidR="001B19BE" w:rsidRPr="007A2D49" w:rsidRDefault="00C75AF7" w:rsidP="001B19BE">
      <w:pPr>
        <w:pStyle w:val="Pagrindinistekstas3"/>
        <w:spacing w:after="0"/>
        <w:jc w:val="both"/>
        <w:rPr>
          <w:bCs/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ab/>
      </w:r>
      <w:r w:rsidR="00F078B0" w:rsidRPr="007A2D49">
        <w:rPr>
          <w:bCs/>
          <w:sz w:val="24"/>
          <w:szCs w:val="24"/>
          <w:lang w:val="lt-LT"/>
        </w:rPr>
        <w:t>2. Pripažint</w:t>
      </w:r>
      <w:r w:rsidR="001B19BE" w:rsidRPr="007A2D49">
        <w:rPr>
          <w:bCs/>
          <w:sz w:val="24"/>
          <w:szCs w:val="24"/>
          <w:lang w:val="lt-LT"/>
        </w:rPr>
        <w:t xml:space="preserve">i netekusiais galios: </w:t>
      </w:r>
    </w:p>
    <w:p w14:paraId="255A2DD8" w14:textId="00AD1171" w:rsidR="001B19BE" w:rsidRPr="007A2D49" w:rsidRDefault="001B19BE" w:rsidP="001B19BE">
      <w:pPr>
        <w:pStyle w:val="Pagrindinistekstas3"/>
        <w:spacing w:after="0"/>
        <w:jc w:val="both"/>
        <w:rPr>
          <w:sz w:val="24"/>
          <w:szCs w:val="24"/>
          <w:lang w:val="lt-LT"/>
        </w:rPr>
      </w:pPr>
      <w:r w:rsidRPr="007A2D49">
        <w:rPr>
          <w:bCs/>
          <w:sz w:val="24"/>
          <w:szCs w:val="24"/>
          <w:lang w:val="lt-LT"/>
        </w:rPr>
        <w:tab/>
      </w:r>
      <w:r w:rsidR="0042546A" w:rsidRPr="007A2D49">
        <w:rPr>
          <w:bCs/>
          <w:sz w:val="24"/>
          <w:szCs w:val="24"/>
          <w:lang w:val="lt-LT"/>
        </w:rPr>
        <w:t>2.1.</w:t>
      </w:r>
      <w:r w:rsidRPr="007A2D49">
        <w:rPr>
          <w:bCs/>
          <w:sz w:val="24"/>
          <w:szCs w:val="24"/>
          <w:lang w:val="lt-LT"/>
        </w:rPr>
        <w:t>Rokiškio rajono savivaldybės tarybos 2019 m. lapkričio 29 d. sprendimą Nr. TS-224 „D</w:t>
      </w:r>
      <w:r w:rsidRPr="007A2D49">
        <w:rPr>
          <w:sz w:val="24"/>
          <w:szCs w:val="24"/>
          <w:lang w:val="lt-LT"/>
        </w:rPr>
        <w:t>ėl Rokiškio rajono savivaldybės tarybos 2019 m. gegužės 31 d. sprendimo Nr. TS-124 „Dėl Rokiškio rajono savivaldybės tarybos veiklos reglamento redakcinės komisijos sudarymo ir komisijos nuostatų patvirtinimo“ dalinio pakeitimo“;</w:t>
      </w:r>
    </w:p>
    <w:p w14:paraId="255A2DD9" w14:textId="0A82D274" w:rsidR="001B19BE" w:rsidRPr="007A2D49" w:rsidRDefault="001B19BE" w:rsidP="001B19BE">
      <w:pPr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ab/>
      </w:r>
      <w:r w:rsidR="0042546A" w:rsidRPr="007A2D49">
        <w:rPr>
          <w:sz w:val="24"/>
          <w:szCs w:val="24"/>
          <w:lang w:val="lt-LT"/>
        </w:rPr>
        <w:t xml:space="preserve">2.2 </w:t>
      </w:r>
      <w:r w:rsidRPr="007A2D49">
        <w:rPr>
          <w:bCs/>
          <w:sz w:val="24"/>
          <w:szCs w:val="24"/>
          <w:lang w:val="lt-LT"/>
        </w:rPr>
        <w:t>Rokiškio rajono savivaldybės tarybos 2021 m. rugsėjo 24 d. sprendimą Nr. TS-195 „D</w:t>
      </w:r>
      <w:r w:rsidRPr="007A2D49">
        <w:rPr>
          <w:sz w:val="24"/>
          <w:szCs w:val="24"/>
          <w:lang w:val="lt-LT"/>
        </w:rPr>
        <w:t>ėl Rokiškio rajono savivaldybės tarybos 2019 m. gegužės 31 d. sprendimo Nr. TS-124 „Dėl Rokiškio rajono savivaldybės tarybos veiklos reglamento redakcinės komisijos sudarymo ir komisijos nuostatų patvirtinimo“ dalinio pakeitimo“.</w:t>
      </w:r>
    </w:p>
    <w:p w14:paraId="255A2DDA" w14:textId="212EC0BA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 xml:space="preserve"> </w:t>
      </w:r>
      <w:r w:rsidRPr="007A2D49">
        <w:rPr>
          <w:sz w:val="24"/>
          <w:szCs w:val="24"/>
          <w:lang w:val="lt-LT"/>
        </w:rPr>
        <w:tab/>
        <w:t>Sprendimas per vieną mėnesį gali būti skundžiamas Lietuvos administracinių ginčų komisijos Pan</w:t>
      </w:r>
      <w:r w:rsidR="00F078B0" w:rsidRPr="007A2D49">
        <w:rPr>
          <w:sz w:val="24"/>
          <w:szCs w:val="24"/>
          <w:lang w:val="lt-LT"/>
        </w:rPr>
        <w:t>evėžio apygardos skyriui (Respublikos g. 62, Panevėžys)</w:t>
      </w:r>
      <w:r w:rsidRPr="007A2D49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255A2DDC" w14:textId="77777777" w:rsidR="003F271D" w:rsidRPr="007A2D49" w:rsidRDefault="003F271D" w:rsidP="003F271D">
      <w:pPr>
        <w:jc w:val="both"/>
        <w:rPr>
          <w:sz w:val="24"/>
          <w:szCs w:val="24"/>
          <w:lang w:val="lt-LT"/>
        </w:rPr>
      </w:pPr>
    </w:p>
    <w:p w14:paraId="255A2DDD" w14:textId="77777777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>Savivaldybės meras</w:t>
      </w:r>
      <w:r w:rsidRPr="007A2D49">
        <w:rPr>
          <w:sz w:val="24"/>
          <w:szCs w:val="24"/>
          <w:lang w:val="lt-LT"/>
        </w:rPr>
        <w:tab/>
      </w:r>
      <w:r w:rsidRPr="007A2D49">
        <w:rPr>
          <w:sz w:val="24"/>
          <w:szCs w:val="24"/>
          <w:lang w:val="lt-LT"/>
        </w:rPr>
        <w:tab/>
      </w:r>
      <w:r w:rsidRPr="007A2D49">
        <w:rPr>
          <w:sz w:val="24"/>
          <w:szCs w:val="24"/>
          <w:lang w:val="lt-LT"/>
        </w:rPr>
        <w:tab/>
      </w:r>
      <w:r w:rsidRPr="007A2D49">
        <w:rPr>
          <w:sz w:val="24"/>
          <w:szCs w:val="24"/>
          <w:lang w:val="lt-LT"/>
        </w:rPr>
        <w:tab/>
        <w:t xml:space="preserve">       </w:t>
      </w:r>
      <w:r w:rsidRPr="007A2D49">
        <w:rPr>
          <w:sz w:val="24"/>
          <w:szCs w:val="24"/>
          <w:lang w:val="lt-LT"/>
        </w:rPr>
        <w:tab/>
      </w:r>
      <w:r w:rsidRPr="007A2D49">
        <w:rPr>
          <w:sz w:val="24"/>
          <w:szCs w:val="24"/>
          <w:lang w:val="lt-LT"/>
        </w:rPr>
        <w:tab/>
      </w:r>
      <w:r w:rsidRPr="007A2D49">
        <w:rPr>
          <w:sz w:val="24"/>
          <w:szCs w:val="24"/>
          <w:lang w:val="lt-LT"/>
        </w:rPr>
        <w:tab/>
      </w:r>
      <w:r w:rsidRPr="007A2D49">
        <w:rPr>
          <w:sz w:val="24"/>
          <w:szCs w:val="24"/>
          <w:lang w:val="lt-LT"/>
        </w:rPr>
        <w:tab/>
        <w:t>Ramūnas Godeliauskas</w:t>
      </w:r>
    </w:p>
    <w:p w14:paraId="45EE7551" w14:textId="77777777" w:rsidR="009D62D3" w:rsidRDefault="009D62D3" w:rsidP="003F271D">
      <w:pPr>
        <w:jc w:val="both"/>
        <w:rPr>
          <w:sz w:val="24"/>
          <w:szCs w:val="24"/>
          <w:lang w:val="lt-LT"/>
        </w:rPr>
      </w:pPr>
    </w:p>
    <w:p w14:paraId="255A2DE3" w14:textId="68178B73" w:rsidR="003F271D" w:rsidRPr="009D62D3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 xml:space="preserve">Regina </w:t>
      </w:r>
      <w:proofErr w:type="spellStart"/>
      <w:r w:rsidRPr="007A2D49">
        <w:rPr>
          <w:sz w:val="24"/>
          <w:szCs w:val="24"/>
          <w:lang w:val="lt-LT"/>
        </w:rPr>
        <w:t>Strumskienė</w:t>
      </w:r>
      <w:proofErr w:type="spellEnd"/>
    </w:p>
    <w:p w14:paraId="255A2DE4" w14:textId="77777777" w:rsidR="003F271D" w:rsidRPr="007A2D49" w:rsidRDefault="003F271D" w:rsidP="003F271D">
      <w:pPr>
        <w:pStyle w:val="Pagrindinistekstas3"/>
        <w:rPr>
          <w:rStyle w:val="Emfaz"/>
          <w:sz w:val="24"/>
          <w:szCs w:val="24"/>
          <w:lang w:val="lt-LT"/>
        </w:rPr>
      </w:pPr>
      <w:r w:rsidRPr="007A2D49">
        <w:rPr>
          <w:rStyle w:val="Emfaz"/>
          <w:b w:val="0"/>
          <w:sz w:val="24"/>
          <w:szCs w:val="24"/>
          <w:lang w:val="lt-LT"/>
        </w:rPr>
        <w:lastRenderedPageBreak/>
        <w:t>Rokiškio rajono savivaldybės tarybai</w:t>
      </w:r>
    </w:p>
    <w:p w14:paraId="255A2DE5" w14:textId="5E78AD98" w:rsidR="003F271D" w:rsidRPr="007A2D49" w:rsidRDefault="00370EF3" w:rsidP="003F271D">
      <w:pPr>
        <w:pStyle w:val="Pagrindinistekstas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SPRENDIMO PROJEKTO </w:t>
      </w:r>
      <w:r w:rsidR="003F271D" w:rsidRPr="007A2D49">
        <w:rPr>
          <w:sz w:val="24"/>
          <w:szCs w:val="24"/>
          <w:lang w:val="lt-LT"/>
        </w:rPr>
        <w:t>„</w:t>
      </w:r>
      <w:r w:rsidR="003F271D" w:rsidRPr="007A2D49">
        <w:rPr>
          <w:b/>
          <w:sz w:val="24"/>
          <w:szCs w:val="24"/>
          <w:lang w:val="lt-LT"/>
        </w:rPr>
        <w:t xml:space="preserve">DĖL ROKIŠKIO RAJONO SAVIVALDYBĖS TARYBOS 2019 M. GEGUŽĖS 31 D. SPRENDIMO NR. TS-124 „DĖL ROKIŠKIO RAJONO SAVIVALDYBĖS TARYBOS VEIKLOS REGLAMENTO REDAKCINĖS KOMISIJOS SUDARYMO IR KOMISIJOS NUOSTATŲ PATVIRTINIMO“ PAKEITIMO“ </w:t>
      </w:r>
      <w:r w:rsidR="00B6000B" w:rsidRPr="007A2D49">
        <w:rPr>
          <w:rStyle w:val="Emfaz"/>
          <w:sz w:val="24"/>
          <w:szCs w:val="24"/>
          <w:lang w:val="lt-LT"/>
        </w:rPr>
        <w:t>AIŠKINAMASIS RAŠTAS</w:t>
      </w:r>
    </w:p>
    <w:p w14:paraId="255A2DE6" w14:textId="77777777" w:rsidR="003F271D" w:rsidRPr="007A2D49" w:rsidRDefault="003F271D" w:rsidP="003F271D">
      <w:pPr>
        <w:jc w:val="both"/>
        <w:rPr>
          <w:sz w:val="24"/>
          <w:szCs w:val="24"/>
          <w:lang w:val="lt-LT"/>
        </w:rPr>
      </w:pPr>
    </w:p>
    <w:p w14:paraId="255A2DE7" w14:textId="77777777" w:rsidR="003F271D" w:rsidRPr="007A2D49" w:rsidRDefault="001B19BE" w:rsidP="003F271D">
      <w:pPr>
        <w:pStyle w:val="Pagrindinistekstas3"/>
        <w:jc w:val="center"/>
        <w:rPr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>2022-07-29</w:t>
      </w:r>
      <w:bookmarkStart w:id="0" w:name="_GoBack"/>
      <w:bookmarkEnd w:id="0"/>
    </w:p>
    <w:p w14:paraId="0A999BE7" w14:textId="77777777" w:rsidR="007A2D49" w:rsidRDefault="003F271D" w:rsidP="003F271D">
      <w:pPr>
        <w:jc w:val="both"/>
        <w:rPr>
          <w:b/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ab/>
      </w:r>
    </w:p>
    <w:p w14:paraId="255A2DE8" w14:textId="2FC2A14E" w:rsidR="003F271D" w:rsidRPr="007A2D49" w:rsidRDefault="007A2D49" w:rsidP="00503100">
      <w:pPr>
        <w:tabs>
          <w:tab w:val="left" w:pos="709"/>
        </w:tabs>
        <w:jc w:val="both"/>
        <w:rPr>
          <w:rStyle w:val="Emfaz"/>
          <w:b w:val="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F271D" w:rsidRPr="007A2D49">
        <w:rPr>
          <w:b/>
          <w:sz w:val="24"/>
          <w:szCs w:val="24"/>
          <w:lang w:val="lt-LT"/>
        </w:rPr>
        <w:t>Sprendimo projekto tikslai ir uždaviniai</w:t>
      </w:r>
      <w:r>
        <w:rPr>
          <w:b/>
          <w:sz w:val="24"/>
          <w:szCs w:val="24"/>
          <w:lang w:val="lt-LT"/>
        </w:rPr>
        <w:t xml:space="preserve">. </w:t>
      </w:r>
      <w:r w:rsidR="003F271D" w:rsidRPr="007A2D49">
        <w:rPr>
          <w:rStyle w:val="Emfaz"/>
          <w:b w:val="0"/>
          <w:sz w:val="24"/>
          <w:szCs w:val="24"/>
          <w:lang w:val="lt-LT"/>
        </w:rPr>
        <w:t xml:space="preserve">Lietuvos Respublikos </w:t>
      </w:r>
      <w:r>
        <w:rPr>
          <w:rStyle w:val="Emfaz"/>
          <w:b w:val="0"/>
          <w:sz w:val="24"/>
          <w:szCs w:val="24"/>
          <w:lang w:val="lt-LT"/>
        </w:rPr>
        <w:t>v</w:t>
      </w:r>
      <w:r w:rsidR="003F271D" w:rsidRPr="007A2D49">
        <w:rPr>
          <w:rStyle w:val="Emfaz"/>
          <w:b w:val="0"/>
          <w:sz w:val="24"/>
          <w:szCs w:val="24"/>
          <w:lang w:val="lt-LT"/>
        </w:rPr>
        <w:t>ietos savivaldos įstatymas ir Rokiškio rajono savivaldybės tarybos veikos reglamentas numato savivaldybės tarybos komisijų sudarymo tvarką. Atsižvelgiant į teisės aktų reikalavimus, būtina pakeisti nesančius komisijos narius bei patikslinti esamų komisijos narių pareigas. Sprendimu įgyvendinami įstatymo ir Rokiškio rajono savivaldybės tarybos veiklos reglamento reikalavimai.</w:t>
      </w:r>
    </w:p>
    <w:p w14:paraId="255A2DE9" w14:textId="666F87A7" w:rsidR="003F271D" w:rsidRPr="007A2D49" w:rsidRDefault="003F271D" w:rsidP="003F271D">
      <w:pPr>
        <w:jc w:val="both"/>
        <w:rPr>
          <w:rStyle w:val="Emfaz"/>
          <w:b w:val="0"/>
          <w:sz w:val="24"/>
          <w:szCs w:val="24"/>
          <w:lang w:val="lt-LT"/>
        </w:rPr>
      </w:pPr>
      <w:r w:rsidRPr="007A2D49">
        <w:rPr>
          <w:color w:val="000000"/>
          <w:sz w:val="24"/>
          <w:szCs w:val="24"/>
          <w:lang w:val="lt-LT"/>
        </w:rPr>
        <w:tab/>
      </w:r>
      <w:r w:rsidRPr="007A2D49">
        <w:rPr>
          <w:b/>
          <w:color w:val="000000"/>
          <w:sz w:val="24"/>
          <w:szCs w:val="24"/>
          <w:lang w:val="lt-LT"/>
        </w:rPr>
        <w:t>Teisinio reguliavimo nuostatos</w:t>
      </w:r>
      <w:r w:rsidR="007A2D49">
        <w:rPr>
          <w:b/>
          <w:color w:val="000000"/>
          <w:sz w:val="24"/>
          <w:szCs w:val="24"/>
          <w:lang w:val="lt-LT"/>
        </w:rPr>
        <w:t xml:space="preserve">. </w:t>
      </w:r>
      <w:r w:rsidRPr="007A2D49">
        <w:rPr>
          <w:rStyle w:val="Emfaz"/>
          <w:b w:val="0"/>
          <w:sz w:val="24"/>
          <w:szCs w:val="24"/>
          <w:lang w:val="lt-LT"/>
        </w:rPr>
        <w:t>Lietuvos Respublikos vietos savivaldos įstatymas, Rokiškio rajono savivaldybės tarybos veiklos reglamentas patvirtintas Rokiškio rajono savivaldybės tarybos 2019-03-29 tarybos sprendimu Nr. TS-43.</w:t>
      </w:r>
    </w:p>
    <w:p w14:paraId="255A2DEA" w14:textId="51630252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ab/>
        <w:t>Spendimo projekto esmė</w:t>
      </w:r>
      <w:r w:rsidR="007A2D49">
        <w:rPr>
          <w:b/>
          <w:sz w:val="24"/>
          <w:szCs w:val="24"/>
          <w:lang w:val="lt-LT"/>
        </w:rPr>
        <w:t xml:space="preserve">. </w:t>
      </w:r>
      <w:r w:rsidRPr="007A2D49">
        <w:rPr>
          <w:sz w:val="24"/>
          <w:szCs w:val="24"/>
          <w:lang w:val="lt-LT"/>
        </w:rPr>
        <w:t xml:space="preserve">Savivaldybės taryba savo įgaliojimų laikui gali sudaryti nuolatines (tos kadencijos laikotarpiui) komisijas. Savivaldybės tarybos veiklos reglamento redakcinė komisija sudaroma išvadoms ir pasiūlymams, susijusiems su reglamento priėmimu, pakeitimu teikti.  Kadangi nuo </w:t>
      </w:r>
      <w:r w:rsidR="001B19BE" w:rsidRPr="007A2D49">
        <w:rPr>
          <w:sz w:val="24"/>
          <w:szCs w:val="24"/>
          <w:lang w:val="lt-LT"/>
        </w:rPr>
        <w:t>2019-05-31</w:t>
      </w:r>
      <w:r w:rsidR="007A2D49">
        <w:rPr>
          <w:sz w:val="24"/>
          <w:szCs w:val="24"/>
          <w:lang w:val="lt-LT"/>
        </w:rPr>
        <w:t xml:space="preserve">, t. y. </w:t>
      </w:r>
      <w:r w:rsidR="001B19BE" w:rsidRPr="007A2D49">
        <w:rPr>
          <w:sz w:val="24"/>
          <w:szCs w:val="24"/>
          <w:lang w:val="lt-LT"/>
        </w:rPr>
        <w:t xml:space="preserve">nuo komisijos sudarymo </w:t>
      </w:r>
      <w:r w:rsidR="007A2D49">
        <w:rPr>
          <w:sz w:val="24"/>
          <w:szCs w:val="24"/>
          <w:lang w:val="lt-LT"/>
        </w:rPr>
        <w:t>pakeista</w:t>
      </w:r>
      <w:r w:rsidR="001B19BE" w:rsidRPr="007A2D49">
        <w:rPr>
          <w:sz w:val="24"/>
          <w:szCs w:val="24"/>
          <w:lang w:val="lt-LT"/>
        </w:rPr>
        <w:t xml:space="preserve"> nemažai komisijos narių</w:t>
      </w:r>
      <w:r w:rsidR="00DB4F5A" w:rsidRPr="007A2D49">
        <w:rPr>
          <w:sz w:val="24"/>
          <w:szCs w:val="24"/>
          <w:lang w:val="lt-LT"/>
        </w:rPr>
        <w:t>:</w:t>
      </w:r>
      <w:r w:rsidR="001B19BE" w:rsidRPr="007A2D49">
        <w:rPr>
          <w:sz w:val="24"/>
          <w:szCs w:val="24"/>
          <w:lang w:val="lt-LT"/>
        </w:rPr>
        <w:t xml:space="preserve"> </w:t>
      </w:r>
      <w:r w:rsidR="002F0D65" w:rsidRPr="007A2D49">
        <w:rPr>
          <w:sz w:val="24"/>
          <w:szCs w:val="24"/>
          <w:lang w:val="lt-LT"/>
        </w:rPr>
        <w:t xml:space="preserve">Genovaitę </w:t>
      </w:r>
      <w:proofErr w:type="spellStart"/>
      <w:r w:rsidR="002F0D65" w:rsidRPr="007A2D49">
        <w:rPr>
          <w:sz w:val="24"/>
          <w:szCs w:val="24"/>
          <w:lang w:val="lt-LT"/>
        </w:rPr>
        <w:t>Gavėvienienę</w:t>
      </w:r>
      <w:proofErr w:type="spellEnd"/>
      <w:r w:rsidR="007A2D49">
        <w:rPr>
          <w:sz w:val="24"/>
          <w:szCs w:val="24"/>
          <w:lang w:val="lt-LT"/>
        </w:rPr>
        <w:t xml:space="preserve">, </w:t>
      </w:r>
      <w:r w:rsidR="002F0D65" w:rsidRPr="007A2D49">
        <w:rPr>
          <w:sz w:val="24"/>
          <w:szCs w:val="24"/>
          <w:lang w:val="lt-LT"/>
        </w:rPr>
        <w:t>Bendrojo skyriaus vedėją</w:t>
      </w:r>
      <w:r w:rsidR="007A2D49">
        <w:rPr>
          <w:sz w:val="24"/>
          <w:szCs w:val="24"/>
          <w:lang w:val="lt-LT"/>
        </w:rPr>
        <w:t xml:space="preserve">, </w:t>
      </w:r>
      <w:r w:rsidR="002F0D65" w:rsidRPr="007A2D49">
        <w:rPr>
          <w:sz w:val="24"/>
          <w:szCs w:val="24"/>
          <w:lang w:val="lt-LT"/>
        </w:rPr>
        <w:t>pakeitė Asta Zakarevičienė</w:t>
      </w:r>
      <w:r w:rsidR="007A2D49">
        <w:rPr>
          <w:sz w:val="24"/>
          <w:szCs w:val="24"/>
          <w:lang w:val="lt-LT"/>
        </w:rPr>
        <w:t xml:space="preserve"> </w:t>
      </w:r>
      <w:r w:rsidR="007A2D49" w:rsidRPr="007A2D49">
        <w:rPr>
          <w:sz w:val="24"/>
          <w:szCs w:val="24"/>
          <w:lang w:val="lt-LT"/>
        </w:rPr>
        <w:t>–</w:t>
      </w:r>
      <w:r w:rsidR="007A2D49">
        <w:rPr>
          <w:sz w:val="24"/>
          <w:szCs w:val="24"/>
          <w:lang w:val="lt-LT"/>
        </w:rPr>
        <w:t xml:space="preserve"> </w:t>
      </w:r>
      <w:r w:rsidR="002F0D65" w:rsidRPr="007A2D49">
        <w:rPr>
          <w:sz w:val="24"/>
          <w:szCs w:val="24"/>
          <w:lang w:val="lt-LT"/>
        </w:rPr>
        <w:t>Bendrojo skyriaus vedėja, Vid</w:t>
      </w:r>
      <w:r w:rsidR="00DB4F5A" w:rsidRPr="007A2D49">
        <w:rPr>
          <w:sz w:val="24"/>
          <w:szCs w:val="24"/>
          <w:lang w:val="lt-LT"/>
        </w:rPr>
        <w:t>m</w:t>
      </w:r>
      <w:r w:rsidR="002F0D65" w:rsidRPr="007A2D49">
        <w:rPr>
          <w:sz w:val="24"/>
          <w:szCs w:val="24"/>
          <w:lang w:val="lt-LT"/>
        </w:rPr>
        <w:t xml:space="preserve">antą Maželį pakeitė Vidmantas Karpavičius, o </w:t>
      </w:r>
      <w:r w:rsidR="00DB4F5A" w:rsidRPr="007A2D49">
        <w:rPr>
          <w:sz w:val="24"/>
          <w:szCs w:val="24"/>
          <w:lang w:val="lt-LT"/>
        </w:rPr>
        <w:t>Vid</w:t>
      </w:r>
      <w:r w:rsidR="002F0D65" w:rsidRPr="007A2D49">
        <w:rPr>
          <w:sz w:val="24"/>
          <w:szCs w:val="24"/>
          <w:lang w:val="lt-LT"/>
        </w:rPr>
        <w:t xml:space="preserve">mantą Karpavičių – Audronė Vilčinskienė, Stasį </w:t>
      </w:r>
      <w:proofErr w:type="spellStart"/>
      <w:r w:rsidR="002F0D65" w:rsidRPr="007A2D49">
        <w:rPr>
          <w:sz w:val="24"/>
          <w:szCs w:val="24"/>
          <w:lang w:val="lt-LT"/>
        </w:rPr>
        <w:t>Meliūną</w:t>
      </w:r>
      <w:proofErr w:type="spellEnd"/>
      <w:r w:rsidR="00DB4F5A" w:rsidRPr="007A2D49">
        <w:rPr>
          <w:sz w:val="24"/>
          <w:szCs w:val="24"/>
          <w:lang w:val="lt-LT"/>
        </w:rPr>
        <w:t xml:space="preserve"> – Virginijus Lukošiūnas, Valerijų </w:t>
      </w:r>
      <w:proofErr w:type="spellStart"/>
      <w:r w:rsidR="00DB4F5A" w:rsidRPr="007A2D49">
        <w:rPr>
          <w:sz w:val="24"/>
          <w:szCs w:val="24"/>
          <w:lang w:val="lt-LT"/>
        </w:rPr>
        <w:t>Rancevą</w:t>
      </w:r>
      <w:proofErr w:type="spellEnd"/>
      <w:r w:rsidR="00DB4F5A" w:rsidRPr="007A2D49">
        <w:rPr>
          <w:sz w:val="24"/>
          <w:szCs w:val="24"/>
          <w:lang w:val="lt-LT"/>
        </w:rPr>
        <w:t xml:space="preserve"> – Audronė Gudgalienė, </w:t>
      </w:r>
      <w:r w:rsidR="007A2D49">
        <w:rPr>
          <w:sz w:val="24"/>
          <w:szCs w:val="24"/>
          <w:lang w:val="lt-LT"/>
        </w:rPr>
        <w:t>pakeistas</w:t>
      </w:r>
      <w:r w:rsidR="00DB4F5A" w:rsidRPr="007A2D49">
        <w:rPr>
          <w:sz w:val="24"/>
          <w:szCs w:val="24"/>
          <w:lang w:val="lt-LT"/>
        </w:rPr>
        <w:t xml:space="preserve"> Reginos </w:t>
      </w:r>
      <w:proofErr w:type="spellStart"/>
      <w:r w:rsidR="00DB4F5A" w:rsidRPr="007A2D49">
        <w:rPr>
          <w:sz w:val="24"/>
          <w:szCs w:val="24"/>
          <w:lang w:val="lt-LT"/>
        </w:rPr>
        <w:t>Strumskienė</w:t>
      </w:r>
      <w:r w:rsidR="005E6652" w:rsidRPr="007A2D49">
        <w:rPr>
          <w:sz w:val="24"/>
          <w:szCs w:val="24"/>
          <w:lang w:val="lt-LT"/>
        </w:rPr>
        <w:t>s</w:t>
      </w:r>
      <w:proofErr w:type="spellEnd"/>
      <w:r w:rsidR="00DB4F5A" w:rsidRPr="007A2D49">
        <w:rPr>
          <w:sz w:val="24"/>
          <w:szCs w:val="24"/>
          <w:lang w:val="lt-LT"/>
        </w:rPr>
        <w:t xml:space="preserve"> pareigų pavadinimas, todėl  keičiamas visas Rokiškio rajono savivaldybės tarybos 2019-05-31 sprendimo TS- 124 „Dėl </w:t>
      </w:r>
      <w:r w:rsidR="00DB4F5A" w:rsidRPr="007A2D49">
        <w:rPr>
          <w:bCs/>
          <w:sz w:val="24"/>
          <w:szCs w:val="24"/>
          <w:lang w:val="lt-LT"/>
        </w:rPr>
        <w:t xml:space="preserve">Rokiškio rajono savivaldybės tarybos </w:t>
      </w:r>
      <w:r w:rsidR="00DB4F5A" w:rsidRPr="007A2D49">
        <w:rPr>
          <w:sz w:val="24"/>
          <w:szCs w:val="24"/>
          <w:lang w:val="lt-LT"/>
        </w:rPr>
        <w:t>veiklos reglamento redakcinės komisijos sudarymo ir komisijos nuostatų patvirtinimo“ 1 punktas. Pripažįstami netekusiais galios Rokiškio rajono savivaldybės tarybos sprendimais, kuriais buvo pakeistas aukščiau minėtas tarybos sprendimas.</w:t>
      </w:r>
    </w:p>
    <w:p w14:paraId="255A2DEB" w14:textId="77777777" w:rsidR="003F271D" w:rsidRPr="007A2D49" w:rsidRDefault="003F271D" w:rsidP="003F271D">
      <w:pPr>
        <w:jc w:val="both"/>
        <w:rPr>
          <w:b/>
          <w:sz w:val="24"/>
          <w:szCs w:val="24"/>
          <w:lang w:val="lt-LT"/>
        </w:rPr>
      </w:pPr>
      <w:r w:rsidRPr="007A2D49">
        <w:rPr>
          <w:sz w:val="24"/>
          <w:szCs w:val="24"/>
          <w:lang w:val="lt-LT"/>
        </w:rPr>
        <w:tab/>
      </w:r>
      <w:r w:rsidRPr="007A2D49">
        <w:rPr>
          <w:b/>
          <w:sz w:val="24"/>
          <w:szCs w:val="24"/>
          <w:lang w:val="lt-LT"/>
        </w:rPr>
        <w:t xml:space="preserve">Laukiami rezultatai. </w:t>
      </w:r>
      <w:r w:rsidRPr="007A2D49">
        <w:rPr>
          <w:sz w:val="24"/>
          <w:szCs w:val="24"/>
          <w:lang w:val="lt-LT"/>
        </w:rPr>
        <w:t>Komisija bus pilnos sudėties, bus tiksliai įvardintos komisijos narių pareigos.</w:t>
      </w:r>
    </w:p>
    <w:p w14:paraId="255A2DEC" w14:textId="77777777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rStyle w:val="Emfaz"/>
          <w:b w:val="0"/>
          <w:sz w:val="24"/>
          <w:szCs w:val="24"/>
          <w:lang w:val="lt-LT"/>
        </w:rPr>
        <w:tab/>
      </w:r>
      <w:r w:rsidRPr="007A2D49">
        <w:rPr>
          <w:b/>
          <w:sz w:val="24"/>
          <w:szCs w:val="24"/>
          <w:lang w:val="lt-LT"/>
        </w:rPr>
        <w:t xml:space="preserve">Finansavimo šaltiniai ir lėšų poreikis. </w:t>
      </w:r>
      <w:r w:rsidRPr="007A2D49">
        <w:rPr>
          <w:sz w:val="24"/>
          <w:szCs w:val="24"/>
          <w:lang w:val="lt-LT"/>
        </w:rPr>
        <w:t xml:space="preserve">Sprendimui įgyvendinti papildomų lėšų nereikės. </w:t>
      </w:r>
    </w:p>
    <w:p w14:paraId="255A2DED" w14:textId="1AF761D8" w:rsidR="003F271D" w:rsidRPr="007A2D49" w:rsidRDefault="003F271D" w:rsidP="003F271D">
      <w:pPr>
        <w:jc w:val="both"/>
        <w:rPr>
          <w:bCs/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7A2D49">
        <w:rPr>
          <w:bCs/>
          <w:sz w:val="24"/>
          <w:szCs w:val="24"/>
          <w:lang w:val="lt-LT"/>
        </w:rPr>
        <w:tab/>
        <w:t>Sprendimas atitinka Lietuvos Respublikos vietos savivaldos nuostatas, neprieštarauja galiojantiems Lietuvos Respublikos teisės aktams.</w:t>
      </w:r>
    </w:p>
    <w:p w14:paraId="255A2DEE" w14:textId="77777777" w:rsidR="003F271D" w:rsidRPr="007A2D49" w:rsidRDefault="003F271D" w:rsidP="003F271D">
      <w:pPr>
        <w:jc w:val="both"/>
        <w:rPr>
          <w:sz w:val="24"/>
          <w:szCs w:val="24"/>
          <w:lang w:val="lt-LT"/>
        </w:rPr>
      </w:pPr>
      <w:r w:rsidRPr="007A2D49">
        <w:rPr>
          <w:b/>
          <w:sz w:val="24"/>
          <w:szCs w:val="24"/>
          <w:lang w:val="lt-LT"/>
        </w:rPr>
        <w:tab/>
        <w:t xml:space="preserve">Antikorupcinis vertinimas. </w:t>
      </w:r>
      <w:r w:rsidRPr="007A2D49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255A2DEF" w14:textId="77777777" w:rsidR="003F271D" w:rsidRPr="007A2D49" w:rsidRDefault="003F271D" w:rsidP="003F271D">
      <w:pPr>
        <w:jc w:val="both"/>
        <w:rPr>
          <w:rStyle w:val="Emfaz"/>
          <w:sz w:val="24"/>
          <w:szCs w:val="24"/>
          <w:lang w:val="lt-LT"/>
        </w:rPr>
      </w:pPr>
    </w:p>
    <w:p w14:paraId="1218CF7F" w14:textId="77777777" w:rsidR="00F078B0" w:rsidRPr="007A2D49" w:rsidRDefault="00F078B0" w:rsidP="003F271D">
      <w:pPr>
        <w:jc w:val="both"/>
        <w:rPr>
          <w:rStyle w:val="Emfaz"/>
          <w:sz w:val="24"/>
          <w:szCs w:val="24"/>
          <w:lang w:val="lt-LT"/>
        </w:rPr>
      </w:pPr>
    </w:p>
    <w:p w14:paraId="5CDCF069" w14:textId="77777777" w:rsidR="00F078B0" w:rsidRPr="007A2D49" w:rsidRDefault="00F078B0" w:rsidP="003F271D">
      <w:pPr>
        <w:jc w:val="both"/>
        <w:rPr>
          <w:rStyle w:val="Emfaz"/>
          <w:sz w:val="24"/>
          <w:szCs w:val="24"/>
          <w:lang w:val="lt-LT"/>
        </w:rPr>
      </w:pPr>
    </w:p>
    <w:p w14:paraId="255A2DF0" w14:textId="59C601E3" w:rsidR="003F271D" w:rsidRPr="007A2D49" w:rsidRDefault="00503100" w:rsidP="003F271D">
      <w:pPr>
        <w:jc w:val="both"/>
        <w:rPr>
          <w:rStyle w:val="Emfaz"/>
          <w:b w:val="0"/>
          <w:sz w:val="24"/>
          <w:szCs w:val="24"/>
          <w:lang w:val="lt-LT"/>
        </w:rPr>
      </w:pPr>
      <w:r>
        <w:rPr>
          <w:rStyle w:val="Emfaz"/>
          <w:b w:val="0"/>
          <w:sz w:val="24"/>
          <w:szCs w:val="24"/>
          <w:lang w:val="lt-LT"/>
        </w:rPr>
        <w:t>Teisės</w:t>
      </w:r>
      <w:r w:rsidR="003F271D" w:rsidRPr="007A2D49">
        <w:rPr>
          <w:rStyle w:val="Emfaz"/>
          <w:b w:val="0"/>
          <w:sz w:val="24"/>
          <w:szCs w:val="24"/>
          <w:lang w:val="lt-LT"/>
        </w:rPr>
        <w:t xml:space="preserve"> ir personalo skyriaus vedėja</w:t>
      </w:r>
      <w:r w:rsidR="003F271D" w:rsidRPr="007A2D49">
        <w:rPr>
          <w:rStyle w:val="Emfaz"/>
          <w:b w:val="0"/>
          <w:sz w:val="24"/>
          <w:szCs w:val="24"/>
          <w:lang w:val="lt-LT"/>
        </w:rPr>
        <w:tab/>
      </w:r>
      <w:r w:rsidR="003F271D" w:rsidRPr="007A2D49">
        <w:rPr>
          <w:rStyle w:val="Emfaz"/>
          <w:b w:val="0"/>
          <w:sz w:val="24"/>
          <w:szCs w:val="24"/>
          <w:lang w:val="lt-LT"/>
        </w:rPr>
        <w:tab/>
      </w:r>
      <w:r w:rsidR="003F271D" w:rsidRPr="007A2D49">
        <w:rPr>
          <w:rStyle w:val="Emfaz"/>
          <w:b w:val="0"/>
          <w:sz w:val="24"/>
          <w:szCs w:val="24"/>
          <w:lang w:val="lt-LT"/>
        </w:rPr>
        <w:tab/>
        <w:t xml:space="preserve">                    Regina Strumskienė</w:t>
      </w:r>
    </w:p>
    <w:p w14:paraId="255A2DF1" w14:textId="77777777" w:rsidR="003F271D" w:rsidRPr="007A2D49" w:rsidRDefault="003F271D" w:rsidP="003F271D">
      <w:pPr>
        <w:rPr>
          <w:sz w:val="24"/>
          <w:szCs w:val="24"/>
          <w:lang w:val="lt-LT"/>
        </w:rPr>
      </w:pPr>
    </w:p>
    <w:p w14:paraId="255A2DF2" w14:textId="77777777" w:rsidR="003F271D" w:rsidRPr="007A2D49" w:rsidRDefault="003F271D">
      <w:pPr>
        <w:pStyle w:val="istatymas"/>
        <w:jc w:val="both"/>
      </w:pPr>
    </w:p>
    <w:sectPr w:rsidR="003F271D" w:rsidRPr="007A2D49" w:rsidSect="00B6000B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48D6" w14:textId="77777777" w:rsidR="006655AD" w:rsidRDefault="006655AD">
      <w:r>
        <w:separator/>
      </w:r>
    </w:p>
  </w:endnote>
  <w:endnote w:type="continuationSeparator" w:id="0">
    <w:p w14:paraId="294698E8" w14:textId="77777777" w:rsidR="006655AD" w:rsidRDefault="0066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2DF9" w14:textId="77777777" w:rsidR="00691034" w:rsidRDefault="00691034">
    <w:pPr>
      <w:pStyle w:val="Porat"/>
      <w:rPr>
        <w:lang w:val="lt-LT"/>
      </w:rPr>
    </w:pPr>
  </w:p>
  <w:p w14:paraId="255A2DFA" w14:textId="77777777" w:rsidR="00691034" w:rsidRDefault="00691034">
    <w:pPr>
      <w:pStyle w:val="Porat"/>
      <w:rPr>
        <w:lang w:val="en-GB"/>
      </w:rPr>
    </w:pPr>
  </w:p>
  <w:p w14:paraId="255A2DFB" w14:textId="77777777" w:rsidR="00691034" w:rsidRDefault="0069103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279E" w14:textId="77777777" w:rsidR="006655AD" w:rsidRDefault="006655AD">
      <w:r>
        <w:separator/>
      </w:r>
    </w:p>
  </w:footnote>
  <w:footnote w:type="continuationSeparator" w:id="0">
    <w:p w14:paraId="07ADEC74" w14:textId="77777777" w:rsidR="006655AD" w:rsidRDefault="0066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EAB5" w14:textId="48BAB1CF" w:rsidR="00F078B0" w:rsidRPr="00F078B0" w:rsidRDefault="00F078B0" w:rsidP="00F078B0">
    <w:pPr>
      <w:pStyle w:val="Antrats"/>
      <w:jc w:val="right"/>
      <w:rPr>
        <w:sz w:val="24"/>
        <w:szCs w:val="24"/>
      </w:rPr>
    </w:pPr>
    <w:proofErr w:type="spellStart"/>
    <w:r w:rsidRPr="00F078B0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501D8"/>
    <w:multiLevelType w:val="hybridMultilevel"/>
    <w:tmpl w:val="C096F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A6"/>
    <w:rsid w:val="00057CC6"/>
    <w:rsid w:val="000650C2"/>
    <w:rsid w:val="000874A3"/>
    <w:rsid w:val="001027A8"/>
    <w:rsid w:val="00157444"/>
    <w:rsid w:val="001B19BE"/>
    <w:rsid w:val="002F0D65"/>
    <w:rsid w:val="00370EF3"/>
    <w:rsid w:val="003F271D"/>
    <w:rsid w:val="0042546A"/>
    <w:rsid w:val="00441D9F"/>
    <w:rsid w:val="00503100"/>
    <w:rsid w:val="005719A6"/>
    <w:rsid w:val="005E6652"/>
    <w:rsid w:val="006655AD"/>
    <w:rsid w:val="00691034"/>
    <w:rsid w:val="006B59D7"/>
    <w:rsid w:val="006C64D4"/>
    <w:rsid w:val="007A2D49"/>
    <w:rsid w:val="008E41BC"/>
    <w:rsid w:val="009D62D3"/>
    <w:rsid w:val="00AD1679"/>
    <w:rsid w:val="00AE1FD4"/>
    <w:rsid w:val="00AF362C"/>
    <w:rsid w:val="00B6000B"/>
    <w:rsid w:val="00C75AF7"/>
    <w:rsid w:val="00C87D6D"/>
    <w:rsid w:val="00D61E2F"/>
    <w:rsid w:val="00DB4F5A"/>
    <w:rsid w:val="00EE2271"/>
    <w:rsid w:val="00F078B0"/>
    <w:rsid w:val="00F33AE3"/>
    <w:rsid w:val="00F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2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F2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istatymas">
    <w:name w:val="istatymas"/>
    <w:basedOn w:val="prastasis"/>
    <w:pPr>
      <w:spacing w:before="100" w:after="100"/>
    </w:pPr>
    <w:rPr>
      <w:sz w:val="24"/>
      <w:szCs w:val="24"/>
      <w:lang w:val="lt-LT"/>
    </w:rPr>
  </w:style>
  <w:style w:type="paragraph" w:customStyle="1" w:styleId="mazas">
    <w:name w:val="mazas"/>
    <w:basedOn w:val="prastasis"/>
    <w:pPr>
      <w:spacing w:before="100" w:after="100"/>
    </w:pPr>
    <w:rPr>
      <w:sz w:val="24"/>
      <w:szCs w:val="24"/>
      <w:lang w:val="lt-LT"/>
    </w:rPr>
  </w:style>
  <w:style w:type="paragraph" w:customStyle="1" w:styleId="pavadinimas1">
    <w:name w:val="pavadinimas1"/>
    <w:basedOn w:val="prastasis"/>
    <w:pPr>
      <w:spacing w:before="100" w:after="100"/>
    </w:pPr>
    <w:rPr>
      <w:sz w:val="24"/>
      <w:szCs w:val="24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character" w:styleId="Emfaz">
    <w:name w:val="Emphasis"/>
    <w:qFormat/>
    <w:rsid w:val="006B59D7"/>
    <w:rPr>
      <w:b/>
      <w:bCs/>
      <w:i w:val="0"/>
      <w:iCs w:val="0"/>
    </w:rPr>
  </w:style>
  <w:style w:type="character" w:customStyle="1" w:styleId="st1">
    <w:name w:val="st1"/>
    <w:rsid w:val="006B59D7"/>
  </w:style>
  <w:style w:type="character" w:customStyle="1" w:styleId="Antrat3Diagrama">
    <w:name w:val="Antraštė 3 Diagrama"/>
    <w:basedOn w:val="Numatytasispastraiposriftas"/>
    <w:link w:val="Antrat3"/>
    <w:semiHidden/>
    <w:rsid w:val="003F271D"/>
    <w:rPr>
      <w:rFonts w:asciiTheme="majorHAnsi" w:eastAsiaTheme="majorEastAsia" w:hAnsiTheme="majorHAnsi" w:cstheme="majorBidi"/>
      <w:b/>
      <w:bCs/>
      <w:color w:val="4F81BD" w:themeColor="accent1"/>
      <w:lang w:val="en-AU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271D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nhideWhenUsed/>
    <w:rsid w:val="003F271D"/>
    <w:pPr>
      <w:spacing w:after="120"/>
    </w:pPr>
    <w:rPr>
      <w:sz w:val="16"/>
      <w:szCs w:val="16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F271D"/>
    <w:rPr>
      <w:sz w:val="16"/>
      <w:szCs w:val="16"/>
      <w:lang w:val="en-US" w:eastAsia="ar-SA"/>
    </w:rPr>
  </w:style>
  <w:style w:type="paragraph" w:styleId="Sraopastraipa">
    <w:name w:val="List Paragraph"/>
    <w:basedOn w:val="prastasis"/>
    <w:uiPriority w:val="34"/>
    <w:qFormat/>
    <w:rsid w:val="00DB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F2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istatymas">
    <w:name w:val="istatymas"/>
    <w:basedOn w:val="prastasis"/>
    <w:pPr>
      <w:spacing w:before="100" w:after="100"/>
    </w:pPr>
    <w:rPr>
      <w:sz w:val="24"/>
      <w:szCs w:val="24"/>
      <w:lang w:val="lt-LT"/>
    </w:rPr>
  </w:style>
  <w:style w:type="paragraph" w:customStyle="1" w:styleId="mazas">
    <w:name w:val="mazas"/>
    <w:basedOn w:val="prastasis"/>
    <w:pPr>
      <w:spacing w:before="100" w:after="100"/>
    </w:pPr>
    <w:rPr>
      <w:sz w:val="24"/>
      <w:szCs w:val="24"/>
      <w:lang w:val="lt-LT"/>
    </w:rPr>
  </w:style>
  <w:style w:type="paragraph" w:customStyle="1" w:styleId="pavadinimas1">
    <w:name w:val="pavadinimas1"/>
    <w:basedOn w:val="prastasis"/>
    <w:pPr>
      <w:spacing w:before="100" w:after="100"/>
    </w:pPr>
    <w:rPr>
      <w:sz w:val="24"/>
      <w:szCs w:val="24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character" w:styleId="Emfaz">
    <w:name w:val="Emphasis"/>
    <w:qFormat/>
    <w:rsid w:val="006B59D7"/>
    <w:rPr>
      <w:b/>
      <w:bCs/>
      <w:i w:val="0"/>
      <w:iCs w:val="0"/>
    </w:rPr>
  </w:style>
  <w:style w:type="character" w:customStyle="1" w:styleId="st1">
    <w:name w:val="st1"/>
    <w:rsid w:val="006B59D7"/>
  </w:style>
  <w:style w:type="character" w:customStyle="1" w:styleId="Antrat3Diagrama">
    <w:name w:val="Antraštė 3 Diagrama"/>
    <w:basedOn w:val="Numatytasispastraiposriftas"/>
    <w:link w:val="Antrat3"/>
    <w:semiHidden/>
    <w:rsid w:val="003F271D"/>
    <w:rPr>
      <w:rFonts w:asciiTheme="majorHAnsi" w:eastAsiaTheme="majorEastAsia" w:hAnsiTheme="majorHAnsi" w:cstheme="majorBidi"/>
      <w:b/>
      <w:bCs/>
      <w:color w:val="4F81BD" w:themeColor="accent1"/>
      <w:lang w:val="en-AU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271D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nhideWhenUsed/>
    <w:rsid w:val="003F271D"/>
    <w:pPr>
      <w:spacing w:after="120"/>
    </w:pPr>
    <w:rPr>
      <w:sz w:val="16"/>
      <w:szCs w:val="16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F271D"/>
    <w:rPr>
      <w:sz w:val="16"/>
      <w:szCs w:val="16"/>
      <w:lang w:val="en-US" w:eastAsia="ar-SA"/>
    </w:rPr>
  </w:style>
  <w:style w:type="paragraph" w:styleId="Sraopastraipa">
    <w:name w:val="List Paragraph"/>
    <w:basedOn w:val="prastasis"/>
    <w:uiPriority w:val="34"/>
    <w:qFormat/>
    <w:rsid w:val="00DB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3303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Rasa Virbalienė</cp:lastModifiedBy>
  <cp:revision>5</cp:revision>
  <cp:lastPrinted>2013-05-14T12:48:00Z</cp:lastPrinted>
  <dcterms:created xsi:type="dcterms:W3CDTF">2022-07-18T07:22:00Z</dcterms:created>
  <dcterms:modified xsi:type="dcterms:W3CDTF">2022-07-18T14:03:00Z</dcterms:modified>
</cp:coreProperties>
</file>